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88" w:rsidRDefault="00BB7C88">
      <w:pPr>
        <w:pStyle w:val="Default"/>
        <w:rPr>
          <w:sz w:val="23"/>
          <w:szCs w:val="23"/>
        </w:rPr>
      </w:pPr>
    </w:p>
    <w:p w:rsidR="00BB7C88" w:rsidRDefault="00DD3399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Załącznik Nr 5a do SWZ </w:t>
      </w:r>
    </w:p>
    <w:p w:rsidR="00BB7C88" w:rsidRDefault="00BB7C88">
      <w:pPr>
        <w:pStyle w:val="Default"/>
        <w:rPr>
          <w:b/>
          <w:bCs/>
          <w:sz w:val="23"/>
          <w:szCs w:val="23"/>
        </w:rPr>
      </w:pPr>
    </w:p>
    <w:p w:rsidR="00BB7C88" w:rsidRDefault="00DD339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OPIS PRZEDMIOTU ZAMÓWIENIA:</w:t>
      </w:r>
    </w:p>
    <w:p w:rsidR="00BB7C88" w:rsidRDefault="00BB7C88">
      <w:pPr>
        <w:pStyle w:val="Default"/>
        <w:jc w:val="center"/>
        <w:rPr>
          <w:sz w:val="23"/>
          <w:szCs w:val="23"/>
        </w:rPr>
      </w:pPr>
    </w:p>
    <w:p w:rsidR="00BB7C88" w:rsidRDefault="00DD339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Zadanie 1: Świadczenie usług schronienia dla osób bezdomnych (mężczyzn). </w:t>
      </w:r>
    </w:p>
    <w:p w:rsidR="00BB7C88" w:rsidRDefault="00DD339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Kody CPV: </w:t>
      </w:r>
    </w:p>
    <w:p w:rsidR="00BB7C88" w:rsidRDefault="00DD33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85311000-2 Usługi opieki społecznej obejmującej miejsca noclegowe </w:t>
      </w:r>
    </w:p>
    <w:p w:rsidR="00BB7C88" w:rsidRDefault="00DD3399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Przedmiotem zamówienia w </w:t>
      </w:r>
      <w:r>
        <w:rPr>
          <w:b/>
          <w:sz w:val="23"/>
          <w:szCs w:val="23"/>
        </w:rPr>
        <w:t>Zadaniu 1</w:t>
      </w:r>
      <w:r>
        <w:rPr>
          <w:sz w:val="23"/>
          <w:szCs w:val="23"/>
        </w:rPr>
        <w:t xml:space="preserve"> jest świadczenie całodobowego, czasowego schronienia wraz z usługami ukierunkowanymi na wzmacnianie aktywności społecznej, w miarę możliwości wyjście z bezdomności i uzyskanie samodzielności życiowej na rzecz osób bezdomnych, kierowanych przez Ośrodek Pom</w:t>
      </w:r>
      <w:r>
        <w:rPr>
          <w:sz w:val="23"/>
          <w:szCs w:val="23"/>
        </w:rPr>
        <w:t xml:space="preserve">ocy Społecznej w Kluczborku. </w:t>
      </w:r>
    </w:p>
    <w:p w:rsidR="00BB7C88" w:rsidRDefault="00DD3399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Udzielenie całodobowego tymczasowego schronienia mężczyznom znajdującym się w kryzysie bezdomności, skierowanych przez Ośrodek Pomocy Społecznej w Kluczborku, którzy ze względu na bezdomność wymagają pomocy w zaspokajaniu niez</w:t>
      </w:r>
      <w:r>
        <w:rPr>
          <w:sz w:val="23"/>
          <w:szCs w:val="23"/>
        </w:rPr>
        <w:t xml:space="preserve">będnych potrzeb życiowych, następuje zgodnie z art. 48a ustawy z dnia 12 marca 2004 roku o pomocy społecznej. </w:t>
      </w:r>
    </w:p>
    <w:p w:rsidR="00BB7C88" w:rsidRDefault="00DD3399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Termin realizacji zamówienia wynosi do 12 miesięcy tj. od dnia podpisania umowy, nie wcześniej niż od dnia 01.01.2026 r. do dnia 31.12.2026 r., b</w:t>
      </w:r>
      <w:r>
        <w:rPr>
          <w:sz w:val="23"/>
          <w:szCs w:val="23"/>
        </w:rPr>
        <w:t xml:space="preserve">ądź do wyczerpania maksymalnej wartości brutto umowy, w zależności od tego, które z powyższych zdarzeń nastąpi wcześniej. </w:t>
      </w:r>
    </w:p>
    <w:p w:rsidR="00BB7C88" w:rsidRDefault="00DD3399">
      <w:pPr>
        <w:pStyle w:val="Default"/>
        <w:numPr>
          <w:ilvl w:val="0"/>
          <w:numId w:val="1"/>
        </w:numPr>
        <w:spacing w:after="64"/>
        <w:ind w:left="426" w:hanging="426"/>
        <w:rPr>
          <w:b/>
          <w:sz w:val="23"/>
          <w:szCs w:val="23"/>
        </w:rPr>
      </w:pPr>
      <w:r>
        <w:rPr>
          <w:b/>
          <w:sz w:val="23"/>
          <w:szCs w:val="23"/>
        </w:rPr>
        <w:t>Szacunkowa liczba osób skierowanych przez Zamawiającego wyniesie nie więcej niż 6 osób w jednym czasie lub nie więcej niż 2190 osobod</w:t>
      </w:r>
      <w:r>
        <w:rPr>
          <w:b/>
          <w:sz w:val="23"/>
          <w:szCs w:val="23"/>
        </w:rPr>
        <w:t xml:space="preserve">ni w okresie trwania umowy przedmiotu zamówienia. </w:t>
      </w:r>
    </w:p>
    <w:p w:rsidR="00BB7C88" w:rsidRDefault="00DD3399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Podana przez Zamawiającego ilość osób bezdomnych jest ilością przewidywaną w całym okresie trwania niniejszego przedmiotu zamówienia. Zamawiający zastrzega sobie możliwość zmniejszenia lub zwiększenia </w:t>
      </w:r>
      <w:r>
        <w:rPr>
          <w:sz w:val="23"/>
          <w:szCs w:val="23"/>
        </w:rPr>
        <w:t>(</w:t>
      </w:r>
      <w:r>
        <w:rPr>
          <w:sz w:val="22"/>
          <w:szCs w:val="22"/>
        </w:rPr>
        <w:t>jeż</w:t>
      </w:r>
      <w:r>
        <w:rPr>
          <w:sz w:val="22"/>
          <w:szCs w:val="22"/>
        </w:rPr>
        <w:t xml:space="preserve">eli będą wolne miejsca) </w:t>
      </w:r>
      <w:r>
        <w:rPr>
          <w:sz w:val="23"/>
          <w:szCs w:val="23"/>
        </w:rPr>
        <w:t>ww. ilości osób lub osobodni w okresie realizacji umowy,  w zależności od ilości faktycznych potrzeb w tym zakresie. Przewiduje się, że stan osobowy może ulegać zmianom i wymagać od Wykonawcy zapewnienia dodatkowego miejsca w przypa</w:t>
      </w:r>
      <w:r>
        <w:rPr>
          <w:sz w:val="23"/>
          <w:szCs w:val="23"/>
        </w:rPr>
        <w:t xml:space="preserve">dku umieszczania w schronisku nowych osób (w przypadku zgonów, opuszczenia schroniska itp.). </w:t>
      </w:r>
    </w:p>
    <w:p w:rsidR="00BB7C88" w:rsidRDefault="00DD3399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W przypadku zlecenia mniejszego zakresu usługi niż wskazany w pkt. 4 Wykonawcy nie będą przysługiwać żadne roszczenia, w tym finansowe wobec Zamawiającego. Zamawi</w:t>
      </w:r>
      <w:r>
        <w:rPr>
          <w:sz w:val="23"/>
          <w:szCs w:val="23"/>
        </w:rPr>
        <w:t xml:space="preserve">ający będzie dokonywał zapłaty za faktyczną liczbę osób korzystających z usług świadczonych przez schronisko. </w:t>
      </w:r>
    </w:p>
    <w:p w:rsidR="00BB7C88" w:rsidRDefault="00DD3399">
      <w:pPr>
        <w:pStyle w:val="Default"/>
        <w:numPr>
          <w:ilvl w:val="0"/>
          <w:numId w:val="1"/>
        </w:numPr>
        <w:spacing w:after="64"/>
        <w:ind w:left="426" w:hanging="426"/>
      </w:pPr>
      <w:r>
        <w:rPr>
          <w:sz w:val="23"/>
          <w:szCs w:val="23"/>
        </w:rPr>
        <w:t>Zapłata za usługi na rzecz Świadczeniobiorcy w schronisku liczy się od dnia jego przyjęcia do dnia opuszczenia placówki włącznie uwzględniając fa</w:t>
      </w:r>
      <w:r>
        <w:rPr>
          <w:sz w:val="23"/>
          <w:szCs w:val="23"/>
        </w:rPr>
        <w:t xml:space="preserve">ktyczne dni pobytu. </w:t>
      </w:r>
    </w:p>
    <w:p w:rsidR="00BB7C88" w:rsidRDefault="00DD3399">
      <w:pPr>
        <w:pStyle w:val="Default"/>
        <w:ind w:left="426" w:hanging="426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       </w:t>
      </w:r>
      <w:r>
        <w:rPr>
          <w:sz w:val="23"/>
          <w:szCs w:val="23"/>
        </w:rPr>
        <w:t>W sytuacji, gdy osoba skierowana w okresie skierowania czasowo trafi do szpitala lub placówki leczniczej, a wykonawca w tym czasie będzie pozostawał w gotowości do jej powrotu poprzez zarezerwowanie miejsca, zleceniodawca zobowi</w:t>
      </w:r>
      <w:r>
        <w:rPr>
          <w:sz w:val="23"/>
          <w:szCs w:val="23"/>
        </w:rPr>
        <w:t xml:space="preserve">ązuje się pokryć koszty utrzymania zarezerwowanego miejsca. </w:t>
      </w:r>
    </w:p>
    <w:p w:rsidR="00BB7C88" w:rsidRDefault="00DD3399">
      <w:pPr>
        <w:pStyle w:val="Default"/>
        <w:numPr>
          <w:ilvl w:val="0"/>
          <w:numId w:val="1"/>
        </w:numPr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Rozliczenia płatności z Wykonawcą za świadczone usługi będzie dokonywał Zamawiający na podstawie faktury wystawionej przez Wykonawcę, zgodnie z umową na realizację przedmiotu zamówienia. </w:t>
      </w:r>
    </w:p>
    <w:p w:rsidR="00BB7C88" w:rsidRDefault="00DD3399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Szczegó</w:t>
      </w:r>
      <w:r>
        <w:rPr>
          <w:sz w:val="23"/>
          <w:szCs w:val="23"/>
        </w:rPr>
        <w:t xml:space="preserve">łowy zakres i standard usług świadczonych w ramach pobytu w placówce, standard obiektu oraz kwalifikacje i doświadczenie osób świadczących usługi w schronisku muszą zgodne z Rozporządzeniem Ministra Pracy i Polityki Społecznej </w:t>
      </w:r>
      <w:r>
        <w:t xml:space="preserve">z dnia 28 lipca 2025 r. zmieniającego rozporządzenie w sprawie minimalnych standardów noclegowni, schronisk dla osób bezdomnych, schronisk dla osób bezdomnych z usługami opiekuńczymi i ogrzewalni </w:t>
      </w:r>
      <w:r>
        <w:rPr>
          <w:sz w:val="23"/>
          <w:szCs w:val="23"/>
        </w:rPr>
        <w:t xml:space="preserve">oraz ustawą z dnia 12 marca 2004 roku o pomocy społecznej. Wykonawca składając, ofertę oświadcza, że </w:t>
      </w:r>
      <w:r>
        <w:rPr>
          <w:sz w:val="23"/>
          <w:szCs w:val="23"/>
        </w:rPr>
        <w:lastRenderedPageBreak/>
        <w:t>dysponuje placówką, która</w:t>
      </w:r>
      <w:r>
        <w:rPr>
          <w:sz w:val="23"/>
          <w:szCs w:val="23"/>
        </w:rPr>
        <w:t xml:space="preserve"> spełnia powyższe standardy oraz zatrudnia osoby posiadające kwalifikacje i doświadczenie zgodne z </w:t>
      </w:r>
      <w:proofErr w:type="spellStart"/>
      <w:r>
        <w:rPr>
          <w:sz w:val="23"/>
          <w:szCs w:val="23"/>
        </w:rPr>
        <w:t>ww</w:t>
      </w:r>
      <w:proofErr w:type="spellEnd"/>
      <w:r>
        <w:rPr>
          <w:sz w:val="23"/>
          <w:szCs w:val="23"/>
        </w:rPr>
        <w:t xml:space="preserve"> ustawą </w:t>
      </w:r>
      <w:r>
        <w:rPr>
          <w:bCs/>
          <w:sz w:val="23"/>
          <w:szCs w:val="23"/>
        </w:rPr>
        <w:t>a w</w:t>
      </w:r>
      <w:r>
        <w:rPr>
          <w:sz w:val="23"/>
          <w:szCs w:val="23"/>
        </w:rPr>
        <w:t xml:space="preserve"> szczególności:</w:t>
      </w:r>
    </w:p>
    <w:p w:rsidR="00BB7C88" w:rsidRDefault="00DD3399">
      <w:pPr>
        <w:pStyle w:val="Akapitzlist"/>
        <w:numPr>
          <w:ilvl w:val="0"/>
          <w:numId w:val="5"/>
        </w:numPr>
        <w:spacing w:after="138" w:line="240" w:lineRule="auto"/>
        <w:ind w:left="1134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Zapewniony poziom wykształcenia i kwalifikacji personelu zgodnie z wymogami, określonymi w</w:t>
      </w:r>
      <w:r>
        <w:rPr>
          <w:rFonts w:ascii="Segoe UI" w:hAnsi="Segoe UI" w:cs="Segoe UI"/>
          <w:color w:val="000000"/>
        </w:rPr>
        <w:t xml:space="preserve"> art. 48a ust. 2g i 2h ustawy o pomocy</w:t>
      </w:r>
      <w:r>
        <w:rPr>
          <w:rFonts w:ascii="Segoe UI" w:hAnsi="Segoe UI" w:cs="Segoe UI"/>
          <w:color w:val="000000"/>
        </w:rPr>
        <w:t xml:space="preserve"> społecznej odpowiednio do formy świadczonych usług; </w:t>
      </w:r>
    </w:p>
    <w:p w:rsidR="00BB7C88" w:rsidRDefault="00DD3399">
      <w:pPr>
        <w:pStyle w:val="Akapitzlist"/>
        <w:numPr>
          <w:ilvl w:val="0"/>
          <w:numId w:val="5"/>
        </w:numPr>
        <w:spacing w:after="138" w:line="240" w:lineRule="auto"/>
        <w:ind w:left="1134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Zapewniony minimalny standard usług podstawowych, zgodnie z rozporządzeniem Ministra Rodziny, Pracy i Polityki Społecznej z dnia</w:t>
      </w:r>
      <w:r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</w:rPr>
        <w:t>bezdomnych z usługami opiekuńczymi i ogrzewalni (Dz. U. z 2025 r. poz. 1059)</w:t>
      </w:r>
      <w:r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  <w:color w:val="000000"/>
        </w:rPr>
        <w:t xml:space="preserve">- odpowiednio do formy świadczonych usług; </w:t>
      </w:r>
    </w:p>
    <w:p w:rsidR="00BB7C88" w:rsidRDefault="00DD3399">
      <w:pPr>
        <w:pStyle w:val="Akapitzlist"/>
        <w:numPr>
          <w:ilvl w:val="0"/>
          <w:numId w:val="5"/>
        </w:numPr>
        <w:spacing w:after="138" w:line="240" w:lineRule="auto"/>
        <w:ind w:left="1134"/>
        <w:jc w:val="both"/>
        <w:rPr>
          <w:rFonts w:ascii="Segoe UI" w:hAnsi="Segoe UI" w:cs="Segoe UI"/>
          <w:color w:val="000000"/>
          <w:sz w:val="23"/>
          <w:szCs w:val="23"/>
        </w:rPr>
      </w:pPr>
      <w:r>
        <w:rPr>
          <w:rFonts w:ascii="Segoe UI" w:hAnsi="Segoe UI" w:cs="Segoe UI"/>
          <w:color w:val="000000"/>
        </w:rPr>
        <w:t>Zapewniony minimalny standard obiektu, w którym mieści się schronisko zgodnie z załącznikiem nr 2 do Rozporządzenia Ministra Rodziny, Pracy i Polityki Społecznej z dnia</w:t>
      </w:r>
      <w:r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</w:rPr>
        <w:t>bezdomnych z usługami opiekuńczymi i ogrzewalni (Dz. U. z 2025 r. poz. 1059).</w:t>
      </w:r>
    </w:p>
    <w:p w:rsidR="00BB7C88" w:rsidRDefault="00BB7C88">
      <w:pPr>
        <w:pStyle w:val="Akapitzlist"/>
        <w:spacing w:after="138" w:line="240" w:lineRule="auto"/>
        <w:ind w:left="1134"/>
        <w:jc w:val="both"/>
        <w:rPr>
          <w:rFonts w:ascii="Segoe UI" w:hAnsi="Segoe UI" w:cs="Segoe UI"/>
          <w:color w:val="000000"/>
          <w:sz w:val="23"/>
          <w:szCs w:val="23"/>
        </w:rPr>
      </w:pPr>
    </w:p>
    <w:p w:rsidR="00BB7C88" w:rsidRDefault="00DD3399">
      <w:pPr>
        <w:pStyle w:val="Akapitzlist"/>
        <w:numPr>
          <w:ilvl w:val="0"/>
          <w:numId w:val="1"/>
        </w:numPr>
        <w:suppressAutoHyphens w:val="0"/>
        <w:spacing w:after="138" w:line="240" w:lineRule="auto"/>
        <w:jc w:val="both"/>
        <w:rPr>
          <w:rFonts w:ascii="Segoe UI" w:hAnsi="Segoe UI" w:cs="Segoe UI"/>
          <w:sz w:val="23"/>
          <w:szCs w:val="23"/>
        </w:rPr>
      </w:pPr>
      <w:r>
        <w:rPr>
          <w:rFonts w:ascii="Segoe UI" w:hAnsi="Segoe UI" w:cs="Segoe UI"/>
          <w:sz w:val="23"/>
          <w:szCs w:val="23"/>
        </w:rPr>
        <w:t>Wykonawca może zlecić podwykonawcy świadczenie usług schronienia przy zachowaniu obowi</w:t>
      </w:r>
      <w:r>
        <w:rPr>
          <w:rFonts w:ascii="Segoe UI" w:hAnsi="Segoe UI" w:cs="Segoe UI"/>
          <w:sz w:val="23"/>
          <w:szCs w:val="23"/>
        </w:rPr>
        <w:t>ą</w:t>
      </w:r>
      <w:r>
        <w:rPr>
          <w:rFonts w:ascii="Segoe UI" w:hAnsi="Segoe UI" w:cs="Segoe UI"/>
          <w:sz w:val="23"/>
          <w:szCs w:val="23"/>
        </w:rPr>
        <w:t xml:space="preserve">zującej w umowie stawki oraz zachowaniu standardów świadczenia usług </w:t>
      </w:r>
      <w:r>
        <w:rPr>
          <w:rFonts w:ascii="Segoe UI" w:hAnsi="Segoe UI" w:cs="Segoe UI"/>
          <w:sz w:val="23"/>
          <w:szCs w:val="23"/>
        </w:rPr>
        <w:t xml:space="preserve">określonych w </w:t>
      </w:r>
      <w:proofErr w:type="spellStart"/>
      <w:r>
        <w:rPr>
          <w:rFonts w:ascii="Segoe UI" w:hAnsi="Segoe UI" w:cs="Segoe UI"/>
          <w:sz w:val="23"/>
          <w:szCs w:val="23"/>
        </w:rPr>
        <w:t>pkt</w:t>
      </w:r>
      <w:proofErr w:type="spellEnd"/>
      <w:r>
        <w:rPr>
          <w:rFonts w:ascii="Segoe UI" w:hAnsi="Segoe UI" w:cs="Segoe UI"/>
          <w:sz w:val="23"/>
          <w:szCs w:val="23"/>
        </w:rPr>
        <w:t xml:space="preserve"> 9.</w:t>
      </w:r>
    </w:p>
    <w:p w:rsidR="00BB7C88" w:rsidRDefault="00DD3399">
      <w:pPr>
        <w:pStyle w:val="Default"/>
        <w:numPr>
          <w:ilvl w:val="0"/>
          <w:numId w:val="1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Wykonawca prowadzący schronisko, świadczący usługę stanowiącą przedmiot zamówienia, zobowiązany jest również do: </w:t>
      </w:r>
    </w:p>
    <w:p w:rsidR="00BB7C88" w:rsidRDefault="00DD3399">
      <w:pPr>
        <w:pStyle w:val="Default"/>
        <w:numPr>
          <w:ilvl w:val="0"/>
          <w:numId w:val="2"/>
        </w:numPr>
      </w:pPr>
      <w:r>
        <w:rPr>
          <w:sz w:val="23"/>
          <w:szCs w:val="23"/>
        </w:rPr>
        <w:t>zapewnienia wyżywienia,</w:t>
      </w:r>
    </w:p>
    <w:p w:rsidR="00BB7C88" w:rsidRDefault="00DD3399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Świadczeniobiorcy kontaktu z lekarzem w razie potrzeby, </w:t>
      </w:r>
    </w:p>
    <w:p w:rsidR="00BB7C88" w:rsidRDefault="00DD3399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prowadzenia przez pracownika</w:t>
      </w:r>
      <w:r>
        <w:rPr>
          <w:sz w:val="23"/>
          <w:szCs w:val="23"/>
        </w:rPr>
        <w:t xml:space="preserve"> socjalnego pracy socjalnej mającej na celu pomoc w rozwiązaniu problemów socjalno – bytowych Świadczeniobiorcy, rozwinięcie lub wzmocnienie aktywności i samodzielności osób bezdomnych, przywracanie do życia w społeczeństwie oraz usamodzielnianie tych osób</w:t>
      </w:r>
      <w:r>
        <w:rPr>
          <w:sz w:val="23"/>
          <w:szCs w:val="23"/>
        </w:rPr>
        <w:t xml:space="preserve">, w tym w szczególności prowadzenie indywidualnego programu wychodzenia z bezdomności, o ile uzasadnione jest to stanem zdrowia Świadczeniobiorcy, </w:t>
      </w:r>
    </w:p>
    <w:p w:rsidR="00BB7C88" w:rsidRDefault="00DD3399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pomocy w kompletowaniu dokumentacji koniecznej do uzyskania przez Klienta orzeczenia o stopniu niepełnospraw</w:t>
      </w:r>
      <w:r>
        <w:rPr>
          <w:sz w:val="23"/>
          <w:szCs w:val="23"/>
        </w:rPr>
        <w:t xml:space="preserve">ności, umieszczenia w domu pomocy społecznej lub w innym uzasadnionym celu, </w:t>
      </w:r>
    </w:p>
    <w:p w:rsidR="00BB7C88" w:rsidRDefault="00DD3399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zapewnienie Klientowi dostępu do pomocy psychologicznej i prawnej, </w:t>
      </w:r>
    </w:p>
    <w:p w:rsidR="00BB7C88" w:rsidRDefault="00DD3399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prowadzenia rejestru oraz dokumentacji osób przebywających w schronisku, skierowanych przez </w:t>
      </w:r>
      <w:r>
        <w:rPr>
          <w:color w:val="111111"/>
          <w:sz w:val="23"/>
          <w:szCs w:val="23"/>
        </w:rPr>
        <w:t>Ośrodek Pomocy Społ</w:t>
      </w:r>
      <w:r>
        <w:rPr>
          <w:color w:val="111111"/>
          <w:sz w:val="23"/>
          <w:szCs w:val="23"/>
        </w:rPr>
        <w:t>ecznej w Kluczborku.</w:t>
      </w:r>
      <w:r>
        <w:rPr>
          <w:sz w:val="23"/>
          <w:szCs w:val="23"/>
        </w:rPr>
        <w:t xml:space="preserve">, umożliwiających ich identyfikację, okres pobytu oraz zakres udzielanej pomocy, w tym dokumentację potwierdzającą prowadzenie pracy socjalnej. </w:t>
      </w:r>
    </w:p>
    <w:p w:rsidR="00BB7C88" w:rsidRDefault="00DD3399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12. Kwalifikacja do placówki odbywa się na podstawie oceny sytuacji życiowej osoby bezdomne</w:t>
      </w:r>
      <w:r>
        <w:rPr>
          <w:sz w:val="23"/>
          <w:szCs w:val="23"/>
        </w:rPr>
        <w:t xml:space="preserve">j. </w:t>
      </w:r>
    </w:p>
    <w:p w:rsidR="00BB7C88" w:rsidRDefault="00DD3399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13. Zamawiający kieruje osoby do placówki uwzględniając ich aktualną sytuację życiową, stan zdrowia, oraz możliwości psychofizyczne, po wcześniejszym uzgodnieniu z Wykonawcą. </w:t>
      </w:r>
    </w:p>
    <w:p w:rsidR="00BB7C88" w:rsidRDefault="00DD3399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color w:val="111111"/>
          <w:sz w:val="23"/>
          <w:szCs w:val="23"/>
        </w:rPr>
        <w:t>14. Każdorazowe umieszczenie osoby, wymagającej schronienia odbywać się będz</w:t>
      </w:r>
      <w:r>
        <w:rPr>
          <w:color w:val="111111"/>
          <w:sz w:val="23"/>
          <w:szCs w:val="23"/>
        </w:rPr>
        <w:t>ie na podstawie indywidualnej decyzji administracyjnej przyznającej pomoc w formie udzielenia schronienia, wydanej przez osobę działającą z upoważnienia Burmistrza Miasta Kluczborka – pracownika Ośrodka Pomocy Społecznej w Kluczborku. Decyzja zawierać będz</w:t>
      </w:r>
      <w:r>
        <w:rPr>
          <w:color w:val="111111"/>
          <w:sz w:val="23"/>
          <w:szCs w:val="23"/>
        </w:rPr>
        <w:t xml:space="preserve">ie </w:t>
      </w:r>
      <w:proofErr w:type="spellStart"/>
      <w:r>
        <w:rPr>
          <w:color w:val="111111"/>
          <w:sz w:val="23"/>
          <w:szCs w:val="23"/>
        </w:rPr>
        <w:t>m.in</w:t>
      </w:r>
      <w:proofErr w:type="spellEnd"/>
      <w:r>
        <w:rPr>
          <w:color w:val="111111"/>
          <w:sz w:val="23"/>
          <w:szCs w:val="23"/>
        </w:rPr>
        <w:t xml:space="preserve">: imię i nazwisko świadczeniobiorcy, rodzaj, zakres i okres świadczonej usługi. </w:t>
      </w:r>
    </w:p>
    <w:p w:rsidR="00BB7C88" w:rsidRDefault="00DD3399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15. W szczególnie uzasadnionych przypadkach Wykonawca podejmie świadczenie usług w oparciu o dane przekazane telefonicznie lub e-mailem. Takie zlecenie usługi będzie po</w:t>
      </w:r>
      <w:r>
        <w:rPr>
          <w:sz w:val="23"/>
          <w:szCs w:val="23"/>
        </w:rPr>
        <w:t xml:space="preserve">twierdzone niezwłocznie kopią wydanej decyzji administracyjnej. </w:t>
      </w:r>
    </w:p>
    <w:p w:rsidR="00BB7C88" w:rsidRDefault="00DD3399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16. Na dzień wszczęcia postępowania pobyt osób bezdomnych (mężczyzn) w schroniskach kształtuje się następująco: </w:t>
      </w:r>
    </w:p>
    <w:p w:rsidR="00BB7C88" w:rsidRDefault="00DD3399">
      <w:pPr>
        <w:pStyle w:val="Default"/>
        <w:numPr>
          <w:ilvl w:val="0"/>
          <w:numId w:val="3"/>
        </w:numPr>
      </w:pPr>
      <w:r>
        <w:rPr>
          <w:sz w:val="23"/>
          <w:szCs w:val="23"/>
        </w:rPr>
        <w:t>Schronisko dla osób bezdomnych prowadzone przez Chrześcijańskie Stowarzyszenie</w:t>
      </w:r>
      <w:r>
        <w:rPr>
          <w:sz w:val="23"/>
          <w:szCs w:val="23"/>
        </w:rPr>
        <w:t xml:space="preserve"> Dobroczynne, 32-310 Klucze ul. Bolesławska 23 – 3 osoby.</w:t>
      </w:r>
    </w:p>
    <w:p w:rsidR="00BB7C88" w:rsidRDefault="00BB7C88">
      <w:pPr>
        <w:pStyle w:val="Default"/>
        <w:ind w:left="720"/>
        <w:rPr>
          <w:sz w:val="23"/>
          <w:szCs w:val="23"/>
        </w:rPr>
      </w:pPr>
    </w:p>
    <w:p w:rsidR="00BB7C88" w:rsidRDefault="00BB7C88">
      <w:pPr>
        <w:pStyle w:val="Default"/>
        <w:ind w:left="720"/>
        <w:rPr>
          <w:sz w:val="23"/>
          <w:szCs w:val="23"/>
        </w:rPr>
      </w:pPr>
    </w:p>
    <w:p w:rsidR="00BB7C88" w:rsidRDefault="00DD3399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17. Wykonawca zobowiązany jest w obiekcie, w którym mieści się schronisko spełniać wymogi w zakresie bezpieczeństwa przeciwpożarowego, BHP oraz przepisów sanitarno-epidemiologicznych. </w:t>
      </w:r>
    </w:p>
    <w:p w:rsidR="00BB7C88" w:rsidRDefault="00DD3399">
      <w:pPr>
        <w:pStyle w:val="Default"/>
        <w:ind w:left="426" w:hanging="426"/>
        <w:rPr>
          <w:sz w:val="23"/>
          <w:szCs w:val="23"/>
        </w:rPr>
      </w:pPr>
      <w:r>
        <w:rPr>
          <w:sz w:val="23"/>
          <w:szCs w:val="23"/>
        </w:rPr>
        <w:t>18. Zgodnie</w:t>
      </w:r>
      <w:r>
        <w:rPr>
          <w:sz w:val="23"/>
          <w:szCs w:val="23"/>
        </w:rPr>
        <w:t xml:space="preserve"> z art. 4 ust. 3 ustawy z dnia 19 lipca 2019 r. o zapewnianiu dostępności osobom ze szczególnymi potrzebami, zwanej dalej „ustawą”, Wykonawca zobowiązuje się do: </w:t>
      </w:r>
    </w:p>
    <w:p w:rsidR="00BB7C88" w:rsidRDefault="00DD3399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komunikacji z odbiorcami usług w formie zgodnej z wnioskiem osoby ze szczególnymi potrzebami - o ile wniosek taki został złożony; </w:t>
      </w:r>
    </w:p>
    <w:p w:rsidR="00BB7C88" w:rsidRDefault="00DD3399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zapewnienia dostępności architektonicznej miejsca świadczenia usług, jeśli odbywać się będą poza miejscem zamiesz</w:t>
      </w:r>
      <w:r>
        <w:rPr>
          <w:sz w:val="23"/>
          <w:szCs w:val="23"/>
        </w:rPr>
        <w:t xml:space="preserve">kania świadczeniobiorcy - zgodnie z wymaganiami ustawy. </w:t>
      </w:r>
    </w:p>
    <w:p w:rsidR="00BB7C88" w:rsidRDefault="00DD3399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19. W indywidualnym przypadku, jeżeli Wykonawca nie jest w stanie, w szczególności ze względów technicznych lub prawnych, zapewnić dostępności osobie ze szczególnymi potrzebami w zakresie, o którym m</w:t>
      </w:r>
      <w:r>
        <w:rPr>
          <w:sz w:val="23"/>
          <w:szCs w:val="23"/>
        </w:rPr>
        <w:t xml:space="preserve">owa w art. 6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1 i 3 ww. ustawy, Wykonawca jest obowiązany zapewnić takiej osobie dostęp alternatywny na zasadach art. 7 ustawy o zapewnianiu dostępności osobom ze szczególnymi potrzebami. </w:t>
      </w:r>
    </w:p>
    <w:p w:rsidR="00BB7C88" w:rsidRDefault="00DD3399">
      <w:pPr>
        <w:pStyle w:val="Default"/>
        <w:spacing w:after="64"/>
        <w:ind w:left="426" w:hanging="426"/>
        <w:rPr>
          <w:sz w:val="23"/>
          <w:szCs w:val="23"/>
        </w:rPr>
      </w:pPr>
      <w:r>
        <w:rPr>
          <w:sz w:val="23"/>
          <w:szCs w:val="23"/>
        </w:rPr>
        <w:t>20. Wykonawca jest zobowiązany do niezwłocznego informowania (e-</w:t>
      </w:r>
      <w:r>
        <w:rPr>
          <w:sz w:val="23"/>
          <w:szCs w:val="23"/>
        </w:rPr>
        <w:t xml:space="preserve">mailowo oraz pisemnie) o każdej nieobecności osoby skierowanej do schroniska, jednak nie później niż w ciągu 2 dni roboczych od zaistniałego zdarzenia. </w:t>
      </w:r>
    </w:p>
    <w:p w:rsidR="00BB7C88" w:rsidRDefault="00BB7C88">
      <w:pPr>
        <w:pStyle w:val="Default"/>
        <w:ind w:left="360"/>
        <w:rPr>
          <w:sz w:val="23"/>
          <w:szCs w:val="23"/>
        </w:rPr>
      </w:pPr>
    </w:p>
    <w:p w:rsidR="00BB7C88" w:rsidRDefault="00BB7C88">
      <w:pPr>
        <w:rPr>
          <w:sz w:val="23"/>
          <w:szCs w:val="23"/>
        </w:rPr>
      </w:pPr>
    </w:p>
    <w:p w:rsidR="00BB7C88" w:rsidRDefault="00BB7C88">
      <w:pPr>
        <w:rPr>
          <w:sz w:val="23"/>
          <w:szCs w:val="23"/>
        </w:rPr>
      </w:pPr>
    </w:p>
    <w:sectPr w:rsidR="00BB7C88" w:rsidSect="00BB7C88">
      <w:pgSz w:w="11906" w:h="17338"/>
      <w:pgMar w:top="1245" w:right="448" w:bottom="1042" w:left="789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6AD"/>
    <w:multiLevelType w:val="multilevel"/>
    <w:tmpl w:val="235249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7A6F54"/>
    <w:multiLevelType w:val="multilevel"/>
    <w:tmpl w:val="56580578"/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4440858"/>
    <w:multiLevelType w:val="multilevel"/>
    <w:tmpl w:val="9EC463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CB32F59"/>
    <w:multiLevelType w:val="multilevel"/>
    <w:tmpl w:val="47A289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52222FAD"/>
    <w:multiLevelType w:val="multilevel"/>
    <w:tmpl w:val="735AA3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A5705D5"/>
    <w:multiLevelType w:val="multilevel"/>
    <w:tmpl w:val="75C6C7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BB7C88"/>
    <w:rsid w:val="00BB7C88"/>
    <w:rsid w:val="00DD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4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17D4B"/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next w:val="Tekstpodstawowy"/>
    <w:qFormat/>
    <w:rsid w:val="00BB7C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B7C88"/>
    <w:pPr>
      <w:spacing w:after="140"/>
    </w:pPr>
  </w:style>
  <w:style w:type="paragraph" w:styleId="Lista">
    <w:name w:val="List"/>
    <w:basedOn w:val="Tekstpodstawowy"/>
    <w:rsid w:val="00BB7C88"/>
    <w:rPr>
      <w:rFonts w:cs="Arial"/>
    </w:rPr>
  </w:style>
  <w:style w:type="paragraph" w:customStyle="1" w:styleId="Caption">
    <w:name w:val="Caption"/>
    <w:basedOn w:val="Normalny"/>
    <w:qFormat/>
    <w:rsid w:val="00BB7C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B7C8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B7C88"/>
  </w:style>
  <w:style w:type="paragraph" w:customStyle="1" w:styleId="Header">
    <w:name w:val="Header"/>
    <w:basedOn w:val="Normalny"/>
    <w:next w:val="Tekstpodstawowy"/>
    <w:qFormat/>
    <w:rsid w:val="00BB7C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">
    <w:name w:val="caption1"/>
    <w:basedOn w:val="Normalny"/>
    <w:qFormat/>
    <w:rsid w:val="00BB7C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qFormat/>
    <w:rsid w:val="00BE1F69"/>
    <w:rPr>
      <w:rFonts w:ascii="Segoe UI" w:eastAsia="Calibr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17D4B"/>
    <w:pPr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1177</Words>
  <Characters>7067</Characters>
  <Application>Microsoft Office Word</Application>
  <DocSecurity>0</DocSecurity>
  <Lines>58</Lines>
  <Paragraphs>16</Paragraphs>
  <ScaleCrop>false</ScaleCrop>
  <Company>Microsoft</Company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KSoberka</dc:creator>
  <dc:description/>
  <cp:lastModifiedBy>KSoberka</cp:lastModifiedBy>
  <cp:revision>9</cp:revision>
  <dcterms:created xsi:type="dcterms:W3CDTF">2025-06-16T10:28:00Z</dcterms:created>
  <dcterms:modified xsi:type="dcterms:W3CDTF">2025-12-02T20:54:00Z</dcterms:modified>
  <dc:language>pl-PL</dc:language>
</cp:coreProperties>
</file>